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4" w:rsidRPr="00EE774A" w:rsidRDefault="00E947A4" w:rsidP="00E947A4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E947A4" w:rsidRDefault="00E947A4" w:rsidP="00E947A4">
      <w:pPr>
        <w:jc w:val="center"/>
        <w:rPr>
          <w:rFonts w:hint="eastAsia"/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Pr="00A62E1D">
        <w:rPr>
          <w:rFonts w:hint="eastAsia"/>
          <w:b/>
          <w:color w:val="000000"/>
          <w:sz w:val="32"/>
          <w:szCs w:val="32"/>
        </w:rPr>
        <w:t>30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E947A4" w:rsidRPr="00EE774A" w:rsidRDefault="00E947A4" w:rsidP="00E947A4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E947A4" w:rsidRPr="00EE774A" w:rsidRDefault="00E947A4" w:rsidP="00E947A4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8月31日    </w:t>
      </w:r>
    </w:p>
    <w:p w:rsidR="00E947A4" w:rsidRPr="00EE774A" w:rsidRDefault="00E947A4" w:rsidP="00E947A4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“乾元—满溢”30天开放式资产组合型人民币理财产品（机构版）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92274">
        <w:rPr>
          <w:rFonts w:ascii="宋体" w:hAnsi="宋体" w:cs="宋体"/>
          <w:bCs/>
          <w:kern w:val="0"/>
          <w:sz w:val="28"/>
          <w:szCs w:val="28"/>
        </w:rPr>
        <w:t>478,910,000.00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E947A4" w:rsidRPr="00EE774A" w:rsidRDefault="00E947A4" w:rsidP="00E947A4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E947A4" w:rsidRPr="00EE774A" w:rsidRDefault="00E947A4" w:rsidP="00E947A4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为4.00%。</w:t>
      </w:r>
    </w:p>
    <w:p w:rsidR="00E947A4" w:rsidRPr="00EE774A" w:rsidRDefault="00E947A4" w:rsidP="00E947A4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E947A4" w:rsidRPr="00EE774A" w:rsidRDefault="00E947A4" w:rsidP="00E947A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947A4" w:rsidRPr="00EE774A" w:rsidRDefault="00E947A4" w:rsidP="00E947A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E947A4" w:rsidRPr="00EE774A" w:rsidRDefault="00E947A4" w:rsidP="00E947A4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61980" cy="2995048"/>
            <wp:effectExtent l="6106" t="6093" r="3689" b="875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947A4" w:rsidRPr="00EE774A" w:rsidRDefault="00E947A4" w:rsidP="00E947A4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E947A4" w:rsidRPr="00EE774A" w:rsidRDefault="00E947A4" w:rsidP="00E947A4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562" cy="2390249"/>
            <wp:effectExtent l="6101" t="6107" r="6737" b="394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47A4" w:rsidRPr="00EE774A" w:rsidRDefault="00E947A4" w:rsidP="00E947A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情况</w:t>
      </w:r>
    </w:p>
    <w:p w:rsidR="00E947A4" w:rsidRPr="005622F6" w:rsidRDefault="00E947A4" w:rsidP="00E947A4">
      <w:pPr>
        <w:ind w:right="1400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42956" cy="2753329"/>
            <wp:effectExtent l="5658" t="5222" r="4361" b="3699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47A4" w:rsidRPr="00EE774A" w:rsidRDefault="00E947A4" w:rsidP="00E947A4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E947A4" w:rsidRPr="00EE774A" w:rsidRDefault="00E947A4" w:rsidP="00E947A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E947A4" w:rsidRPr="00EE774A" w:rsidRDefault="00E947A4" w:rsidP="00E947A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947A4" w:rsidRPr="00EE774A" w:rsidRDefault="00E947A4" w:rsidP="00E947A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E947A4" w:rsidRPr="00EE774A" w:rsidRDefault="00E947A4" w:rsidP="00E947A4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E947A4" w:rsidRPr="00EE774A" w:rsidRDefault="00E947A4" w:rsidP="00E947A4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2017年9月7日</w:t>
      </w:r>
    </w:p>
    <w:p w:rsidR="007F3BF3" w:rsidRDefault="007F3BF3"/>
    <w:sectPr w:rsidR="007F3BF3" w:rsidSect="0071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47A4"/>
    <w:rsid w:val="007F3BF3"/>
    <w:rsid w:val="00E9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7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7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8&#26376;\8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8&#26376;\8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8&#26376;\8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tx>
            <c:strRef>
              <c:f>'17年8月'!$B$182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'17年8月'!$A$183:$A$184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'17年8月'!$B$183:$B$184</c:f>
              <c:numCache>
                <c:formatCode>0.00%</c:formatCode>
                <c:ptCount val="2"/>
                <c:pt idx="0">
                  <c:v>0.47461751103869138</c:v>
                </c:pt>
                <c:pt idx="1">
                  <c:v>0.5253824889577341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'17年8月'!$B$191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'17年8月'!$A$195</c:f>
              <c:strCache>
                <c:ptCount val="1"/>
                <c:pt idx="0">
                  <c:v>AA-及以下</c:v>
                </c:pt>
              </c:strCache>
            </c:strRef>
          </c:cat>
          <c:val>
            <c:numRef>
              <c:f>'17年8月'!$B$195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'17年8月'!$A$200</c:f>
              <c:strCache>
                <c:ptCount val="1"/>
                <c:pt idx="0">
                  <c:v>水利、环境和公共设施管理业</c:v>
                </c:pt>
              </c:strCache>
            </c:strRef>
          </c:cat>
          <c:val>
            <c:numRef>
              <c:f>'17年8月'!$B$200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466317611774171"/>
          <c:y val="0.44040919825004426"/>
          <c:w val="0.24102027034827805"/>
          <c:h val="0.11918129240770128"/>
        </c:manualLayout>
      </c:layout>
      <c:txPr>
        <a:bodyPr/>
        <a:lstStyle/>
        <a:p>
          <a:pPr rtl="0">
            <a:defRPr/>
          </a:pPr>
          <a:endParaRPr lang="zh-CN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2017-09-07T02:19:00Z</dcterms:created>
  <dcterms:modified xsi:type="dcterms:W3CDTF">2017-09-07T02:19:00Z</dcterms:modified>
</cp:coreProperties>
</file>