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D" w:rsidRDefault="004124ED" w:rsidP="003A69ED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="003A69ED"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="003A69ED" w:rsidRPr="00A62E1D">
        <w:rPr>
          <w:rFonts w:hint="eastAsia"/>
          <w:b/>
          <w:color w:val="000000"/>
          <w:sz w:val="32"/>
          <w:szCs w:val="32"/>
        </w:rPr>
        <w:t>3</w:t>
      </w:r>
      <w:r w:rsidR="003A69ED">
        <w:rPr>
          <w:rFonts w:hint="eastAsia"/>
          <w:b/>
          <w:color w:val="000000"/>
          <w:sz w:val="32"/>
          <w:szCs w:val="32"/>
        </w:rPr>
        <w:t>6</w:t>
      </w:r>
      <w:r w:rsidR="003A69ED" w:rsidRPr="00A62E1D">
        <w:rPr>
          <w:rFonts w:hint="eastAsia"/>
          <w:b/>
          <w:color w:val="000000"/>
          <w:sz w:val="32"/>
          <w:szCs w:val="32"/>
        </w:rPr>
        <w:t>0</w:t>
      </w:r>
      <w:r w:rsidR="003A69ED"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3A69ED" w:rsidRPr="00EE774A" w:rsidRDefault="003A69ED" w:rsidP="003A69ED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3A69ED" w:rsidRPr="00EE774A" w:rsidRDefault="003A69ED" w:rsidP="003A69ED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390DDE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3A69ED" w:rsidRPr="00EE774A" w:rsidRDefault="003A69ED" w:rsidP="003A69ED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A35B27" w:rsidRPr="00A35B27">
        <w:rPr>
          <w:rFonts w:ascii="宋体" w:hAnsi="宋体" w:cs="宋体"/>
          <w:bCs/>
          <w:kern w:val="0"/>
          <w:sz w:val="28"/>
          <w:szCs w:val="28"/>
        </w:rPr>
        <w:t>591,490,000.00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3A69ED" w:rsidRPr="00EE774A" w:rsidRDefault="003A69ED" w:rsidP="003A69ED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3A69ED" w:rsidRPr="00EE774A" w:rsidRDefault="003A69ED" w:rsidP="003A69ED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390DDE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390DDE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为4.80%。</w:t>
      </w:r>
    </w:p>
    <w:p w:rsidR="003A69ED" w:rsidRPr="00EE774A" w:rsidRDefault="003A69ED" w:rsidP="003A69ED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3A69ED" w:rsidRPr="00EE774A" w:rsidRDefault="003A69ED" w:rsidP="003A69E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A69ED" w:rsidRPr="00EE774A" w:rsidRDefault="003A69ED" w:rsidP="003A69E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3A69ED" w:rsidRPr="00EE774A" w:rsidRDefault="00A35B27" w:rsidP="003A69ED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892F7C9" wp14:editId="42E527BA">
            <wp:extent cx="3916019" cy="2877374"/>
            <wp:effectExtent l="0" t="0" r="27940" b="1841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69ED" w:rsidRPr="00EE774A" w:rsidRDefault="003A69ED" w:rsidP="003A69ED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3A69ED" w:rsidRPr="00EE774A" w:rsidRDefault="00A35B27" w:rsidP="003A69ED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9D29E6" wp14:editId="49A0C203">
            <wp:extent cx="3565664" cy="2385807"/>
            <wp:effectExtent l="0" t="0" r="1587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69ED" w:rsidRPr="00EE774A" w:rsidRDefault="003A69ED" w:rsidP="003A69E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="0064492B"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3A69ED" w:rsidRPr="005622F6" w:rsidRDefault="00A35B27" w:rsidP="003A69ED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C39469" wp14:editId="4B894BE2">
            <wp:extent cx="5400675" cy="1847850"/>
            <wp:effectExtent l="0" t="0" r="9525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9ED" w:rsidRPr="00EE774A" w:rsidRDefault="003A69ED" w:rsidP="003A69ED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3A69ED" w:rsidRPr="00EE774A" w:rsidRDefault="003A69ED" w:rsidP="003A69E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A69ED" w:rsidRPr="00EE774A" w:rsidRDefault="003A69ED" w:rsidP="003A69E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A69ED" w:rsidRPr="00EE774A" w:rsidRDefault="003A69ED" w:rsidP="003A69E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A69ED" w:rsidRPr="00EE774A" w:rsidRDefault="003A69ED" w:rsidP="003A69ED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3A69ED" w:rsidRPr="00EE774A" w:rsidRDefault="003A69ED" w:rsidP="003A69ED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390DDE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390DDE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1E23E0"/>
    <w:sectPr w:rsidR="0066201C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E0" w:rsidRDefault="001E23E0" w:rsidP="003A69ED">
      <w:r>
        <w:separator/>
      </w:r>
    </w:p>
  </w:endnote>
  <w:endnote w:type="continuationSeparator" w:id="0">
    <w:p w:rsidR="001E23E0" w:rsidRDefault="001E23E0" w:rsidP="003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E0" w:rsidRDefault="001E23E0" w:rsidP="003A69ED">
      <w:r>
        <w:separator/>
      </w:r>
    </w:p>
  </w:footnote>
  <w:footnote w:type="continuationSeparator" w:id="0">
    <w:p w:rsidR="001E23E0" w:rsidRDefault="001E23E0" w:rsidP="003A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0C"/>
    <w:rsid w:val="000165E3"/>
    <w:rsid w:val="00153C80"/>
    <w:rsid w:val="001E23E0"/>
    <w:rsid w:val="00300859"/>
    <w:rsid w:val="00390DDE"/>
    <w:rsid w:val="003A69ED"/>
    <w:rsid w:val="004124ED"/>
    <w:rsid w:val="0064492B"/>
    <w:rsid w:val="0068117D"/>
    <w:rsid w:val="0072380C"/>
    <w:rsid w:val="00A35B27"/>
    <w:rsid w:val="00A66F45"/>
    <w:rsid w:val="00AB7BA3"/>
    <w:rsid w:val="00E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'17年12月'!$A$345:$A$346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'17年12月'!$B$345:$B$346</c:f>
              <c:numCache>
                <c:formatCode>0.00%</c:formatCode>
                <c:ptCount val="2"/>
                <c:pt idx="0">
                  <c:v>0.11014125260987323</c:v>
                </c:pt>
                <c:pt idx="1">
                  <c:v>0.88985874738725512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'17年12月'!$A$355:$A$357</c:f>
              <c:strCache>
                <c:ptCount val="3"/>
                <c:pt idx="0">
                  <c:v>AA+</c:v>
                </c:pt>
                <c:pt idx="1">
                  <c:v>AA</c:v>
                </c:pt>
                <c:pt idx="2">
                  <c:v>AA-及以下</c:v>
                </c:pt>
              </c:strCache>
            </c:strRef>
          </c:cat>
          <c:val>
            <c:numRef>
              <c:f>'17年12月'!$B$355:$B$357</c:f>
              <c:numCache>
                <c:formatCode>0.00%</c:formatCode>
                <c:ptCount val="3"/>
                <c:pt idx="0">
                  <c:v>0.18975332068311196</c:v>
                </c:pt>
                <c:pt idx="1">
                  <c:v>0.18975332068311196</c:v>
                </c:pt>
                <c:pt idx="2">
                  <c:v>0.62049335863377608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'17年12月'!$B$361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'17年12月'!$A$362:$A$366</c:f>
              <c:strCache>
                <c:ptCount val="5"/>
                <c:pt idx="0">
                  <c:v>交通运输、仓储和邮政业</c:v>
                </c:pt>
                <c:pt idx="1">
                  <c:v>批发和零售业</c:v>
                </c:pt>
                <c:pt idx="2">
                  <c:v>采矿业</c:v>
                </c:pt>
                <c:pt idx="3">
                  <c:v>建筑业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'17年12月'!$B$362:$B$366</c:f>
              <c:numCache>
                <c:formatCode>0.00%</c:formatCode>
                <c:ptCount val="5"/>
                <c:pt idx="0">
                  <c:v>5.1233396584440226E-2</c:v>
                </c:pt>
                <c:pt idx="1">
                  <c:v>0.18975332068311196</c:v>
                </c:pt>
                <c:pt idx="2">
                  <c:v>0.18975332068311196</c:v>
                </c:pt>
                <c:pt idx="3">
                  <c:v>0.18975332068311196</c:v>
                </c:pt>
                <c:pt idx="4">
                  <c:v>0.37950664136622392</c:v>
                </c:pt>
              </c:numCache>
            </c:numRef>
          </c:val>
        </c:ser>
        <c:ser>
          <c:idx val="1"/>
          <c:order val="1"/>
          <c:tx>
            <c:strRef>
              <c:f>'17年12月'!$C$361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'17年12月'!$A$362:$A$366</c:f>
              <c:strCache>
                <c:ptCount val="5"/>
                <c:pt idx="0">
                  <c:v>交通运输、仓储和邮政业</c:v>
                </c:pt>
                <c:pt idx="1">
                  <c:v>批发和零售业</c:v>
                </c:pt>
                <c:pt idx="2">
                  <c:v>采矿业</c:v>
                </c:pt>
                <c:pt idx="3">
                  <c:v>建筑业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'17年12月'!$C$362:$C$366</c:f>
              <c:numCache>
                <c:formatCode>0.00%</c:formatCode>
                <c:ptCount val="5"/>
                <c:pt idx="0">
                  <c:v>0.2125984251968504</c:v>
                </c:pt>
                <c:pt idx="1">
                  <c:v>0.78740157480314965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'17年12月'!$D$361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'17年12月'!$A$362:$A$366</c:f>
              <c:strCache>
                <c:ptCount val="5"/>
                <c:pt idx="0">
                  <c:v>交通运输、仓储和邮政业</c:v>
                </c:pt>
                <c:pt idx="1">
                  <c:v>批发和零售业</c:v>
                </c:pt>
                <c:pt idx="2">
                  <c:v>采矿业</c:v>
                </c:pt>
                <c:pt idx="3">
                  <c:v>建筑业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'17年12月'!$D$362:$D$366</c:f>
              <c:numCache>
                <c:formatCode>0.00%</c:formatCode>
                <c:ptCount val="5"/>
                <c:pt idx="0">
                  <c:v>-0.16136502861241017</c:v>
                </c:pt>
                <c:pt idx="1">
                  <c:v>-0.59764825412003764</c:v>
                </c:pt>
                <c:pt idx="2">
                  <c:v>0.18975332068311196</c:v>
                </c:pt>
                <c:pt idx="3">
                  <c:v>0.18975332068311196</c:v>
                </c:pt>
                <c:pt idx="4">
                  <c:v>0.37950664136622392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065344"/>
        <c:axId val="47071232"/>
      </c:barChart>
      <c:catAx>
        <c:axId val="4706534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47071232"/>
        <c:crossesAt val="0"/>
        <c:auto val="1"/>
        <c:lblAlgn val="ctr"/>
        <c:lblOffset val="100"/>
        <c:noMultiLvlLbl val="0"/>
      </c:catAx>
      <c:valAx>
        <c:axId val="4707123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4706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8</cp:revision>
  <dcterms:created xsi:type="dcterms:W3CDTF">2017-11-09T01:45:00Z</dcterms:created>
  <dcterms:modified xsi:type="dcterms:W3CDTF">2018-01-08T06:29:00Z</dcterms:modified>
</cp:coreProperties>
</file>